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40" w:tblpY="901"/>
        <w:tblW w:w="97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228"/>
        <w:gridCol w:w="3969"/>
        <w:gridCol w:w="3544"/>
      </w:tblGrid>
      <w:tr w:rsidRPr="00C814AE" w:rsidR="005A5B7F" w:rsidTr="00E04B8F" w14:paraId="059900CF" w14:textId="77777777">
        <w:trPr>
          <w:trHeight w:val="1266"/>
        </w:trPr>
        <w:tc>
          <w:tcPr>
            <w:tcW w:w="2228" w:type="dxa"/>
          </w:tcPr>
          <w:p w:rsidRPr="00C814AE" w:rsidR="005A5B7F" w:rsidP="00E04B8F" w:rsidRDefault="005A5B7F" w14:paraId="689CBC9B" w14:textId="5908C06A">
            <w:pPr>
              <w:pStyle w:val="Header"/>
              <w:spacing w:after="0"/>
              <w:jc w:val="center"/>
              <w:rPr>
                <w:rFonts w:asciiTheme="minorHAnsi" w:hAnsiTheme="minorHAnsi" w:cstheme="minorHAnsi"/>
                <w:sz w:val="36"/>
              </w:rPr>
            </w:pPr>
            <w:r w:rsidRPr="00C814AE">
              <w:rPr>
                <w:rFonts w:asciiTheme="minorHAnsi" w:hAnsiTheme="minorHAnsi" w:cstheme="minorHAnsi"/>
                <w:sz w:val="36"/>
              </w:rPr>
              <w:t>Human Resources</w:t>
            </w:r>
          </w:p>
        </w:tc>
        <w:tc>
          <w:tcPr>
            <w:tcW w:w="3969" w:type="dxa"/>
          </w:tcPr>
          <w:p w:rsidRPr="00C814AE" w:rsidR="005A5B7F" w:rsidP="005F7718" w:rsidRDefault="005F7718" w14:paraId="31696D9C" w14:textId="13BB8A96">
            <w:pPr>
              <w:pStyle w:val="Header"/>
              <w:spacing w:after="0"/>
              <w:rPr>
                <w:rFonts w:asciiTheme="minorHAnsi" w:hAnsiTheme="minorHAnsi" w:cstheme="minorHAnsi"/>
                <w:sz w:val="52"/>
              </w:rPr>
            </w:pPr>
            <w:r>
              <w:rPr>
                <w:rFonts w:asciiTheme="minorHAnsi" w:hAnsiTheme="minorHAnsi" w:cstheme="minorHAnsi"/>
                <w:noProof/>
                <w:sz w:val="36"/>
              </w:rPr>
              <w:object w:dxaOrig="1440" w:dyaOrig="1440" w14:anchorId="5FFC7FD7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s1026" style="position:absolute;left:0;text-align:left;margin-left:13.4pt;margin-top:1.1pt;width:158.4pt;height:44.65pt;z-index:251660288;mso-position-horizontal-relative:text;mso-position-vertical-relative:text" o:allowincell="f" type="#_x0000_t75">
                  <v:imagedata o:title="" r:id="rId10"/>
                  <w10:wrap type="topAndBottom"/>
                </v:shape>
                <o:OLEObject Type="Embed" ProgID="MSPhotoEd.3" ShapeID="_x0000_s1026" DrawAspect="Content" ObjectID="_1777194807" r:id="rId11"/>
              </w:object>
            </w:r>
          </w:p>
        </w:tc>
        <w:tc>
          <w:tcPr>
            <w:tcW w:w="3544" w:type="dxa"/>
          </w:tcPr>
          <w:p w:rsidRPr="00C814AE" w:rsidR="005A5B7F" w:rsidP="00E04B8F" w:rsidRDefault="005A5B7F" w14:paraId="349ECD4B" w14:textId="77777777">
            <w:pPr>
              <w:pStyle w:val="Header"/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 w:rsidRPr="00C814AE">
              <w:rPr>
                <w:rFonts w:asciiTheme="minorHAnsi" w:hAnsiTheme="minorHAnsi" w:cstheme="minorHAnsi"/>
                <w:sz w:val="22"/>
              </w:rPr>
              <w:t xml:space="preserve">Date of Completion: </w:t>
            </w:r>
            <w:r w:rsidRPr="00E848B4" w:rsidR="00E848B4">
              <w:rPr>
                <w:rFonts w:asciiTheme="minorHAnsi" w:hAnsiTheme="minorHAnsi" w:cstheme="minorHAnsi"/>
                <w:sz w:val="22"/>
              </w:rPr>
              <w:t xml:space="preserve"> 18/01/2019</w:t>
            </w:r>
          </w:p>
          <w:p w:rsidRPr="00C814AE" w:rsidR="005A5B7F" w:rsidP="00E04B8F" w:rsidRDefault="005A5B7F" w14:paraId="4B3684FF" w14:textId="77777777">
            <w:pPr>
              <w:pStyle w:val="Header"/>
              <w:spacing w:after="0"/>
              <w:jc w:val="left"/>
              <w:rPr>
                <w:rFonts w:asciiTheme="minorHAnsi" w:hAnsiTheme="minorHAnsi" w:cstheme="minorHAnsi"/>
              </w:rPr>
            </w:pPr>
            <w:r w:rsidRPr="00C814AE">
              <w:rPr>
                <w:rFonts w:asciiTheme="minorHAnsi" w:hAnsiTheme="minorHAnsi" w:cstheme="minorHAnsi"/>
                <w:sz w:val="22"/>
              </w:rPr>
              <w:t xml:space="preserve">Page: </w:t>
            </w:r>
            <w:r w:rsidRPr="00C814AE">
              <w:rPr>
                <w:rStyle w:val="PageNumber"/>
                <w:rFonts w:asciiTheme="minorHAnsi" w:hAnsiTheme="minorHAnsi" w:cstheme="minorHAnsi"/>
                <w:sz w:val="22"/>
              </w:rPr>
              <w:t>1 of 1</w:t>
            </w:r>
          </w:p>
        </w:tc>
      </w:tr>
    </w:tbl>
    <w:p w:rsidRPr="00C814AE" w:rsidR="005A5B7F" w:rsidP="00E04B8F" w:rsidRDefault="005A5B7F" w14:paraId="59C0B454" w14:textId="77777777">
      <w:pPr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tblInd w:w="17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left w:w="175" w:type="dxa"/>
          <w:right w:w="175" w:type="dxa"/>
        </w:tblCellMar>
        <w:tblLook w:val="0000" w:firstRow="0" w:lastRow="0" w:firstColumn="0" w:lastColumn="0" w:noHBand="0" w:noVBand="0"/>
      </w:tblPr>
      <w:tblGrid>
        <w:gridCol w:w="9639"/>
      </w:tblGrid>
      <w:tr w:rsidRPr="00E04B8F" w:rsidR="005A5B7F" w:rsidTr="00E04B8F" w14:paraId="449C480C" w14:textId="77777777">
        <w:tc>
          <w:tcPr>
            <w:tcW w:w="9639" w:type="dxa"/>
            <w:shd w:val="pct10" w:color="auto" w:fill="auto"/>
          </w:tcPr>
          <w:p w:rsidRPr="00E04B8F" w:rsidR="005A5B7F" w:rsidP="00E04B8F" w:rsidRDefault="005A5B7F" w14:paraId="50D2DE05" w14:textId="77777777">
            <w:pPr>
              <w:tabs>
                <w:tab w:val="center" w:pos="4489"/>
              </w:tabs>
              <w:jc w:val="center"/>
              <w:rPr>
                <w:rFonts w:asciiTheme="minorHAnsi" w:hAnsiTheme="minorHAnsi" w:cstheme="minorHAnsi"/>
                <w:b/>
                <w:spacing w:val="-2"/>
                <w:sz w:val="28"/>
                <w:szCs w:val="28"/>
              </w:rPr>
            </w:pPr>
            <w:r w:rsidRPr="00E04B8F">
              <w:rPr>
                <w:rFonts w:asciiTheme="minorHAnsi" w:hAnsiTheme="minorHAnsi" w:cstheme="minorHAnsi"/>
                <w:b/>
                <w:spacing w:val="-2"/>
                <w:sz w:val="28"/>
                <w:szCs w:val="28"/>
              </w:rPr>
              <w:t>JOB DESCRIPTION</w:t>
            </w:r>
          </w:p>
        </w:tc>
      </w:tr>
    </w:tbl>
    <w:p w:rsidRPr="00C814AE" w:rsidR="005A5B7F" w:rsidP="00E04B8F" w:rsidRDefault="005A5B7F" w14:paraId="3A84D338" w14:textId="77777777">
      <w:pPr>
        <w:rPr>
          <w:rFonts w:asciiTheme="minorHAnsi" w:hAnsiTheme="minorHAnsi" w:cstheme="minorHAnsi"/>
        </w:rPr>
      </w:pPr>
    </w:p>
    <w:tbl>
      <w:tblPr>
        <w:tblW w:w="9639" w:type="dxa"/>
        <w:tblInd w:w="151" w:type="dxa"/>
        <w:tblLayout w:type="fixed"/>
        <w:tblCellMar>
          <w:left w:w="151" w:type="dxa"/>
          <w:right w:w="151" w:type="dxa"/>
        </w:tblCellMar>
        <w:tblLook w:val="0000" w:firstRow="0" w:lastRow="0" w:firstColumn="0" w:lastColumn="0" w:noHBand="0" w:noVBand="0"/>
      </w:tblPr>
      <w:tblGrid>
        <w:gridCol w:w="2694"/>
        <w:gridCol w:w="4110"/>
        <w:gridCol w:w="1276"/>
        <w:gridCol w:w="1559"/>
      </w:tblGrid>
      <w:tr w:rsidRPr="00C814AE" w:rsidR="005A5B7F" w:rsidTr="00E04B8F" w14:paraId="70DF182E" w14:textId="77777777">
        <w:tc>
          <w:tcPr>
            <w:tcW w:w="269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E6E6E6"/>
          </w:tcPr>
          <w:p w:rsidRPr="00E04B8F" w:rsidR="005A5B7F" w:rsidP="00E04B8F" w:rsidRDefault="005A5B7F" w14:paraId="14A7E38A" w14:textId="77777777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rPr>
                <w:rFonts w:asciiTheme="minorHAnsi" w:hAnsiTheme="minorHAnsi" w:cstheme="minorHAnsi"/>
                <w:b/>
                <w:spacing w:val="-2"/>
              </w:rPr>
            </w:pPr>
            <w:r w:rsidRPr="00E04B8F">
              <w:rPr>
                <w:rFonts w:asciiTheme="minorHAnsi" w:hAnsiTheme="minorHAnsi" w:cstheme="minorHAnsi"/>
                <w:b/>
                <w:spacing w:val="-2"/>
              </w:rPr>
              <w:t>POST TITLE</w:t>
            </w:r>
            <w:r w:rsidRPr="00E04B8F" w:rsidR="00E04B8F">
              <w:rPr>
                <w:rFonts w:asciiTheme="minorHAnsi" w:hAnsiTheme="minorHAnsi" w:cstheme="minorHAnsi"/>
                <w:b/>
                <w:spacing w:val="-2"/>
              </w:rPr>
              <w:t>:</w:t>
            </w:r>
          </w:p>
        </w:tc>
        <w:tc>
          <w:tcPr>
            <w:tcW w:w="694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C814AE" w:rsidR="005A5B7F" w:rsidP="00E04B8F" w:rsidRDefault="006D5E49" w14:paraId="07D0D098" w14:textId="77777777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</w:rPr>
              <w:t>Senior</w:t>
            </w:r>
            <w:r w:rsidR="00E848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AE499A">
              <w:rPr>
                <w:rFonts w:asciiTheme="minorHAnsi" w:hAnsiTheme="minorHAnsi" w:cstheme="minorHAnsi"/>
                <w:spacing w:val="-2"/>
              </w:rPr>
              <w:t>Diagnostics Physicist</w:t>
            </w:r>
          </w:p>
        </w:tc>
      </w:tr>
      <w:tr w:rsidRPr="00C814AE" w:rsidR="005A5B7F" w:rsidTr="00E04B8F" w14:paraId="4547A551" w14:textId="77777777">
        <w:tc>
          <w:tcPr>
            <w:tcW w:w="269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E6E6E6"/>
          </w:tcPr>
          <w:p w:rsidRPr="00E04B8F" w:rsidR="005A5B7F" w:rsidP="00E04B8F" w:rsidRDefault="00E04B8F" w14:paraId="39AF890F" w14:textId="77777777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rPr>
                <w:rFonts w:asciiTheme="minorHAnsi" w:hAnsiTheme="minorHAnsi" w:cstheme="minorHAnsi"/>
                <w:b/>
                <w:spacing w:val="-2"/>
              </w:rPr>
            </w:pPr>
            <w:r w:rsidRPr="00E04B8F">
              <w:rPr>
                <w:rFonts w:asciiTheme="minorHAnsi" w:hAnsiTheme="minorHAnsi" w:cstheme="minorHAnsi"/>
                <w:b/>
                <w:spacing w:val="-2"/>
              </w:rPr>
              <w:t>DIVISION/DEPARTMENT:</w:t>
            </w:r>
          </w:p>
        </w:tc>
        <w:tc>
          <w:tcPr>
            <w:tcW w:w="694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C814AE" w:rsidR="005A5B7F" w:rsidP="00BD0416" w:rsidRDefault="00AE499A" w14:paraId="1E29D11A" w14:textId="77777777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</w:rPr>
              <w:t>Technical</w:t>
            </w:r>
            <w:r w:rsidR="00BD0416">
              <w:rPr>
                <w:rFonts w:asciiTheme="minorHAnsi" w:hAnsiTheme="minorHAnsi" w:cstheme="minorHAnsi"/>
                <w:spacing w:val="-2"/>
              </w:rPr>
              <w:t>/Diagnostics Group</w:t>
            </w:r>
          </w:p>
        </w:tc>
      </w:tr>
      <w:tr w:rsidRPr="00C814AE" w:rsidR="005A5B7F" w:rsidTr="00E04B8F" w14:paraId="78B3C249" w14:textId="77777777">
        <w:tc>
          <w:tcPr>
            <w:tcW w:w="269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E6E6E6"/>
          </w:tcPr>
          <w:p w:rsidRPr="00E04B8F" w:rsidR="005A5B7F" w:rsidP="00E04B8F" w:rsidRDefault="005A5B7F" w14:paraId="689DEA37" w14:textId="77777777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rPr>
                <w:rFonts w:asciiTheme="minorHAnsi" w:hAnsiTheme="minorHAnsi" w:cstheme="minorHAnsi"/>
                <w:b/>
                <w:spacing w:val="-2"/>
              </w:rPr>
            </w:pPr>
            <w:r w:rsidRPr="00E04B8F">
              <w:rPr>
                <w:rFonts w:asciiTheme="minorHAnsi" w:hAnsiTheme="minorHAnsi" w:cstheme="minorHAnsi"/>
                <w:b/>
                <w:spacing w:val="-2"/>
              </w:rPr>
              <w:t>REPORTS TO</w:t>
            </w:r>
            <w:r w:rsidRPr="00E04B8F" w:rsidR="00E04B8F">
              <w:rPr>
                <w:rFonts w:asciiTheme="minorHAnsi" w:hAnsiTheme="minorHAnsi" w:cstheme="minorHAnsi"/>
                <w:b/>
                <w:spacing w:val="-2"/>
              </w:rPr>
              <w:t>:</w:t>
            </w:r>
          </w:p>
        </w:tc>
        <w:tc>
          <w:tcPr>
            <w:tcW w:w="41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C814AE" w:rsidR="005A5B7F" w:rsidP="00E04B8F" w:rsidRDefault="00AE499A" w14:paraId="0D2F3F5D" w14:textId="77777777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</w:rPr>
              <w:t>Head of Beam Diagnostics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E6E6E6"/>
            <w:vAlign w:val="center"/>
          </w:tcPr>
          <w:p w:rsidRPr="00E04B8F" w:rsidR="005A5B7F" w:rsidP="00E04B8F" w:rsidRDefault="005A5B7F" w14:paraId="689E7E2B" w14:textId="77777777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rPr>
                <w:rFonts w:asciiTheme="minorHAnsi" w:hAnsiTheme="minorHAnsi" w:cstheme="minorHAnsi"/>
                <w:b/>
                <w:spacing w:val="-2"/>
              </w:rPr>
            </w:pPr>
            <w:r w:rsidRPr="00E04B8F">
              <w:rPr>
                <w:rFonts w:asciiTheme="minorHAnsi" w:hAnsiTheme="minorHAnsi" w:cstheme="minorHAnsi"/>
                <w:b/>
                <w:spacing w:val="-2"/>
              </w:rPr>
              <w:t>GRADE</w:t>
            </w:r>
          </w:p>
        </w:tc>
        <w:tc>
          <w:tcPr>
            <w:tcW w:w="155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C814AE" w:rsidR="005A5B7F" w:rsidP="00E04B8F" w:rsidRDefault="00AE499A" w14:paraId="235B17FB" w14:textId="77777777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</w:rPr>
              <w:t>4</w:t>
            </w:r>
          </w:p>
        </w:tc>
      </w:tr>
    </w:tbl>
    <w:p w:rsidRPr="00C814AE" w:rsidR="005A5B7F" w:rsidP="00E04B8F" w:rsidRDefault="005A5B7F" w14:paraId="23315D03" w14:textId="77777777">
      <w:pPr>
        <w:rPr>
          <w:rFonts w:asciiTheme="minorHAnsi" w:hAnsiTheme="minorHAnsi" w:cstheme="minorHAnsi"/>
        </w:rPr>
      </w:pPr>
    </w:p>
    <w:tbl>
      <w:tblPr>
        <w:tblW w:w="0" w:type="auto"/>
        <w:tblInd w:w="17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left w:w="175" w:type="dxa"/>
          <w:right w:w="175" w:type="dxa"/>
        </w:tblCellMar>
        <w:tblLook w:val="0000" w:firstRow="0" w:lastRow="0" w:firstColumn="0" w:lastColumn="0" w:noHBand="0" w:noVBand="0"/>
      </w:tblPr>
      <w:tblGrid>
        <w:gridCol w:w="9639"/>
      </w:tblGrid>
      <w:tr w:rsidRPr="00E04B8F" w:rsidR="005A5B7F" w:rsidTr="00E04B8F" w14:paraId="5C1D3B23" w14:textId="77777777">
        <w:tc>
          <w:tcPr>
            <w:tcW w:w="9639" w:type="dxa"/>
            <w:shd w:val="pct10" w:color="auto" w:fill="auto"/>
          </w:tcPr>
          <w:p w:rsidRPr="00E04B8F" w:rsidR="005A5B7F" w:rsidP="00E04B8F" w:rsidRDefault="005A5B7F" w14:paraId="37CA048C" w14:textId="77777777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rPr>
                <w:rFonts w:asciiTheme="minorHAnsi" w:hAnsiTheme="minorHAnsi" w:cstheme="minorHAnsi"/>
                <w:b/>
                <w:spacing w:val="-2"/>
              </w:rPr>
            </w:pPr>
            <w:r w:rsidRPr="00E04B8F">
              <w:rPr>
                <w:rFonts w:asciiTheme="minorHAnsi" w:hAnsiTheme="minorHAnsi" w:cstheme="minorHAnsi"/>
                <w:b/>
                <w:spacing w:val="-2"/>
              </w:rPr>
              <w:t>AIM</w:t>
            </w:r>
          </w:p>
        </w:tc>
      </w:tr>
      <w:tr w:rsidRPr="00C814AE" w:rsidR="005A5B7F" w:rsidTr="00E04B8F" w14:paraId="7E1FCA64" w14:textId="77777777">
        <w:tc>
          <w:tcPr>
            <w:tcW w:w="9639" w:type="dxa"/>
          </w:tcPr>
          <w:p w:rsidRPr="00311FB9" w:rsidR="005A5B7F" w:rsidP="00E04B8F" w:rsidRDefault="00311FB9" w14:paraId="6872841B" w14:textId="77777777">
            <w:pPr>
              <w:pStyle w:val="Footer"/>
              <w:tabs>
                <w:tab w:val="clear" w:pos="4153"/>
                <w:tab w:val="clear" w:pos="8306"/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after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</w:t>
            </w:r>
            <w:r w:rsidRPr="00311FB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nsure the</w:t>
            </w:r>
            <w:r w:rsidRPr="00311FB9" w:rsidR="00E25C1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311FB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operation</w:t>
            </w:r>
            <w:r w:rsidRPr="00311FB9" w:rsidR="00E25C1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and improvement of </w:t>
            </w:r>
            <w:r w:rsidRPr="00311FB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beam diagnostics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equipment. U</w:t>
            </w:r>
            <w:r w:rsidRPr="00311FB9" w:rsidR="00E25C1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ndertake studies and developments to improve cur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rent performance and r</w:t>
            </w:r>
            <w:r w:rsidRPr="00311FB9" w:rsidR="00E25C1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espond to future requirements.</w:t>
            </w:r>
            <w:r w:rsidR="00E848B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</w:p>
          <w:p w:rsidRPr="00C814AE" w:rsidR="00E04B8F" w:rsidP="00E04B8F" w:rsidRDefault="00E04B8F" w14:paraId="0C42EA36" w14:textId="77777777">
            <w:pPr>
              <w:pStyle w:val="Footer"/>
              <w:tabs>
                <w:tab w:val="clear" w:pos="4153"/>
                <w:tab w:val="clear" w:pos="8306"/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after="0"/>
              <w:rPr>
                <w:rFonts w:asciiTheme="minorHAnsi" w:hAnsiTheme="minorHAnsi" w:cstheme="minorHAnsi"/>
                <w:spacing w:val="-2"/>
              </w:rPr>
            </w:pPr>
          </w:p>
        </w:tc>
      </w:tr>
    </w:tbl>
    <w:p w:rsidRPr="00C814AE" w:rsidR="005A5B7F" w:rsidP="00E04B8F" w:rsidRDefault="005A5B7F" w14:paraId="24A4680C" w14:textId="77777777">
      <w:pPr>
        <w:rPr>
          <w:rFonts w:asciiTheme="minorHAnsi" w:hAnsiTheme="minorHAnsi" w:cstheme="minorHAnsi"/>
        </w:rPr>
      </w:pPr>
    </w:p>
    <w:tbl>
      <w:tblPr>
        <w:tblW w:w="9639" w:type="dxa"/>
        <w:tblInd w:w="17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left w:w="175" w:type="dxa"/>
          <w:right w:w="175" w:type="dxa"/>
        </w:tblCellMar>
        <w:tblLook w:val="0000" w:firstRow="0" w:lastRow="0" w:firstColumn="0" w:lastColumn="0" w:noHBand="0" w:noVBand="0"/>
      </w:tblPr>
      <w:tblGrid>
        <w:gridCol w:w="9639"/>
      </w:tblGrid>
      <w:tr w:rsidRPr="00E04B8F" w:rsidR="005A5B7F" w:rsidTr="4270E661" w14:paraId="59197582" w14:textId="77777777">
        <w:trPr>
          <w:trHeight w:val="358"/>
        </w:trPr>
        <w:tc>
          <w:tcPr>
            <w:tcW w:w="9639" w:type="dxa"/>
            <w:shd w:val="clear" w:color="auto" w:fill="auto"/>
            <w:tcMar/>
          </w:tcPr>
          <w:p w:rsidRPr="00E04B8F" w:rsidR="005A5B7F" w:rsidP="00E04B8F" w:rsidRDefault="005A5B7F" w14:paraId="523868CE" w14:textId="77777777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rPr>
                <w:rFonts w:asciiTheme="minorHAnsi" w:hAnsiTheme="minorHAnsi" w:cstheme="minorHAnsi"/>
                <w:b/>
                <w:spacing w:val="-2"/>
              </w:rPr>
            </w:pPr>
            <w:r w:rsidRPr="00E04B8F">
              <w:rPr>
                <w:rFonts w:asciiTheme="minorHAnsi" w:hAnsiTheme="minorHAnsi" w:cstheme="minorHAnsi"/>
                <w:b/>
                <w:spacing w:val="-2"/>
              </w:rPr>
              <w:t>ACCOUNTABILITIES</w:t>
            </w:r>
          </w:p>
        </w:tc>
      </w:tr>
      <w:tr w:rsidRPr="00C814AE" w:rsidR="005A5B7F" w:rsidTr="4270E661" w14:paraId="2E569D8B" w14:textId="77777777">
        <w:trPr>
          <w:trHeight w:val="4411"/>
        </w:trPr>
        <w:tc>
          <w:tcPr>
            <w:tcW w:w="9639" w:type="dxa"/>
            <w:tcMar/>
          </w:tcPr>
          <w:p w:rsidRPr="002A0250" w:rsidR="002201D3" w:rsidP="002A0250" w:rsidRDefault="00E25C1E" w14:paraId="40BDF1CA" w14:textId="77777777">
            <w:pPr>
              <w:numPr>
                <w:ilvl w:val="0"/>
                <w:numId w:val="1"/>
              </w:numPr>
              <w:spacing w:after="60"/>
              <w:jc w:val="both"/>
              <w:rPr>
                <w:rFonts w:asciiTheme="minorHAnsi" w:hAnsiTheme="minorHAnsi" w:cstheme="minorHAnsi"/>
              </w:rPr>
            </w:pPr>
            <w:r w:rsidRPr="002201D3">
              <w:rPr>
                <w:rFonts w:asciiTheme="minorHAnsi" w:hAnsiTheme="minorHAnsi" w:cstheme="minorHAnsi"/>
                <w:szCs w:val="22"/>
              </w:rPr>
              <w:t>Manage the operation</w:t>
            </w:r>
            <w:r w:rsidR="00311FB9">
              <w:rPr>
                <w:rFonts w:asciiTheme="minorHAnsi" w:hAnsiTheme="minorHAnsi" w:cstheme="minorHAnsi"/>
                <w:szCs w:val="22"/>
              </w:rPr>
              <w:t>,</w:t>
            </w:r>
            <w:r w:rsidRPr="002201D3">
              <w:rPr>
                <w:rFonts w:asciiTheme="minorHAnsi" w:hAnsiTheme="minorHAnsi" w:cstheme="minorHAnsi"/>
                <w:szCs w:val="22"/>
              </w:rPr>
              <w:t xml:space="preserve"> maintenance</w:t>
            </w:r>
            <w:r w:rsidR="00311FB9">
              <w:rPr>
                <w:rFonts w:asciiTheme="minorHAnsi" w:hAnsiTheme="minorHAnsi" w:cstheme="minorHAnsi"/>
                <w:szCs w:val="22"/>
              </w:rPr>
              <w:t xml:space="preserve"> and continued improvement</w:t>
            </w:r>
            <w:r w:rsidRPr="002201D3">
              <w:rPr>
                <w:rFonts w:asciiTheme="minorHAnsi" w:hAnsiTheme="minorHAnsi" w:cstheme="minorHAnsi"/>
                <w:szCs w:val="22"/>
              </w:rPr>
              <w:t xml:space="preserve"> of installed beam dia</w:t>
            </w:r>
            <w:r w:rsidR="002A0250">
              <w:rPr>
                <w:rFonts w:asciiTheme="minorHAnsi" w:hAnsiTheme="minorHAnsi" w:cstheme="minorHAnsi"/>
                <w:szCs w:val="22"/>
              </w:rPr>
              <w:t>gnostics systems.</w:t>
            </w:r>
          </w:p>
          <w:p w:rsidRPr="00311FB9" w:rsidR="00E25C1E" w:rsidP="00311FB9" w:rsidRDefault="002A0250" w14:paraId="51F1ABFF" w14:textId="77777777">
            <w:pPr>
              <w:numPr>
                <w:ilvl w:val="0"/>
                <w:numId w:val="1"/>
              </w:numPr>
              <w:spacing w:after="60"/>
              <w:jc w:val="both"/>
              <w:rPr>
                <w:rFonts w:asciiTheme="minorHAnsi" w:hAnsiTheme="minorHAnsi" w:cstheme="minorHAnsi"/>
              </w:rPr>
            </w:pPr>
            <w:r w:rsidRPr="002201D3">
              <w:rPr>
                <w:rFonts w:asciiTheme="minorHAnsi" w:hAnsiTheme="minorHAnsi" w:cstheme="minorHAnsi"/>
                <w:szCs w:val="22"/>
              </w:rPr>
              <w:t xml:space="preserve">Project manage the delivery of new diagnostics systems, </w:t>
            </w:r>
            <w:r w:rsidR="00311FB9">
              <w:rPr>
                <w:rFonts w:asciiTheme="minorHAnsi" w:hAnsiTheme="minorHAnsi" w:cstheme="minorHAnsi"/>
                <w:szCs w:val="22"/>
              </w:rPr>
              <w:t>on time and on budget using</w:t>
            </w:r>
            <w:r w:rsidRPr="002201D3">
              <w:rPr>
                <w:rFonts w:asciiTheme="minorHAnsi" w:hAnsiTheme="minorHAnsi" w:cstheme="minorHAnsi"/>
                <w:szCs w:val="22"/>
              </w:rPr>
              <w:t xml:space="preserve"> resource and procurement plans.</w:t>
            </w:r>
          </w:p>
          <w:p w:rsidRPr="002201D3" w:rsidR="00E25C1E" w:rsidP="002201D3" w:rsidRDefault="00E25C1E" w14:paraId="3F6038C4" w14:textId="77777777">
            <w:pPr>
              <w:numPr>
                <w:ilvl w:val="0"/>
                <w:numId w:val="1"/>
              </w:numPr>
              <w:spacing w:after="60"/>
              <w:rPr>
                <w:rFonts w:asciiTheme="minorHAnsi" w:hAnsiTheme="minorHAnsi" w:cstheme="minorHAnsi"/>
              </w:rPr>
            </w:pPr>
            <w:r w:rsidRPr="002201D3">
              <w:rPr>
                <w:rFonts w:asciiTheme="minorHAnsi" w:hAnsiTheme="minorHAnsi" w:cstheme="minorHAnsi"/>
                <w:szCs w:val="22"/>
              </w:rPr>
              <w:t xml:space="preserve">Collaborate with the other groups to identify areas of research that would help to further improve </w:t>
            </w:r>
            <w:r w:rsidR="002A0250">
              <w:rPr>
                <w:rFonts w:asciiTheme="minorHAnsi" w:hAnsiTheme="minorHAnsi" w:cstheme="minorHAnsi"/>
                <w:szCs w:val="22"/>
              </w:rPr>
              <w:t>diagnostics systems.</w:t>
            </w:r>
          </w:p>
          <w:p w:rsidRPr="002A0250" w:rsidR="002A0250" w:rsidP="002A0250" w:rsidRDefault="00E25C1E" w14:paraId="696E9CF4" w14:textId="77777777">
            <w:pPr>
              <w:numPr>
                <w:ilvl w:val="0"/>
                <w:numId w:val="1"/>
              </w:numPr>
              <w:spacing w:after="60"/>
              <w:rPr>
                <w:rFonts w:asciiTheme="minorHAnsi" w:hAnsiTheme="minorHAnsi" w:cstheme="minorHAnsi"/>
              </w:rPr>
            </w:pPr>
            <w:r w:rsidRPr="002201D3">
              <w:rPr>
                <w:rFonts w:asciiTheme="minorHAnsi" w:hAnsiTheme="minorHAnsi" w:cstheme="minorHAnsi"/>
                <w:szCs w:val="22"/>
              </w:rPr>
              <w:t>Contribute to studies related to upgrades of Diamond.</w:t>
            </w:r>
          </w:p>
          <w:p w:rsidRPr="002201D3" w:rsidR="00E25C1E" w:rsidP="002201D3" w:rsidRDefault="00E25C1E" w14:paraId="5388301B" w14:textId="77777777">
            <w:pPr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</w:rPr>
            </w:pPr>
            <w:r w:rsidRPr="002201D3">
              <w:rPr>
                <w:rFonts w:asciiTheme="minorHAnsi" w:hAnsiTheme="minorHAnsi" w:cstheme="minorHAnsi"/>
                <w:szCs w:val="22"/>
                <w:lang w:eastAsia="en-GB"/>
              </w:rPr>
              <w:t>Communicate</w:t>
            </w:r>
            <w:r w:rsidR="002A0250">
              <w:rPr>
                <w:rFonts w:asciiTheme="minorHAnsi" w:hAnsiTheme="minorHAnsi" w:cstheme="minorHAnsi"/>
                <w:szCs w:val="22"/>
                <w:lang w:eastAsia="en-GB"/>
              </w:rPr>
              <w:t xml:space="preserve"> and collaborate</w:t>
            </w:r>
            <w:r w:rsidRPr="002201D3">
              <w:rPr>
                <w:rFonts w:asciiTheme="minorHAnsi" w:hAnsiTheme="minorHAnsi" w:cstheme="minorHAnsi"/>
                <w:szCs w:val="22"/>
                <w:lang w:eastAsia="en-GB"/>
              </w:rPr>
              <w:t xml:space="preserve"> with peers at other </w:t>
            </w:r>
            <w:proofErr w:type="spellStart"/>
            <w:r w:rsidRPr="002201D3">
              <w:rPr>
                <w:rFonts w:asciiTheme="minorHAnsi" w:hAnsiTheme="minorHAnsi" w:cstheme="minorHAnsi"/>
                <w:szCs w:val="22"/>
                <w:lang w:eastAsia="en-GB"/>
              </w:rPr>
              <w:t>lightsources</w:t>
            </w:r>
            <w:proofErr w:type="spellEnd"/>
            <w:r w:rsidRPr="002201D3">
              <w:rPr>
                <w:rFonts w:asciiTheme="minorHAnsi" w:hAnsiTheme="minorHAnsi" w:cstheme="minorHAnsi"/>
                <w:szCs w:val="22"/>
                <w:lang w:eastAsia="en-GB"/>
              </w:rPr>
              <w:t>/accelerators to ensure exchange of knowledge</w:t>
            </w:r>
            <w:r w:rsidRPr="002201D3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2A0250" w:rsidP="002201D3" w:rsidRDefault="00E25C1E" w14:paraId="2AAA5221" w14:textId="77777777">
            <w:pPr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</w:rPr>
            </w:pPr>
            <w:r w:rsidRPr="002201D3">
              <w:rPr>
                <w:rFonts w:asciiTheme="minorHAnsi" w:hAnsiTheme="minorHAnsi" w:cstheme="minorHAnsi"/>
                <w:szCs w:val="22"/>
                <w:lang w:eastAsia="en-GB"/>
              </w:rPr>
              <w:t>Publish research results in journa</w:t>
            </w:r>
            <w:r w:rsidR="002A0250">
              <w:rPr>
                <w:rFonts w:asciiTheme="minorHAnsi" w:hAnsiTheme="minorHAnsi" w:cstheme="minorHAnsi"/>
                <w:szCs w:val="22"/>
                <w:lang w:eastAsia="en-GB"/>
              </w:rPr>
              <w:t>ls or conference proceedings.</w:t>
            </w:r>
          </w:p>
          <w:p w:rsidRPr="002201D3" w:rsidR="00E25C1E" w:rsidP="00084DBD" w:rsidRDefault="002A0250" w14:paraId="631D790E" w14:textId="77777777">
            <w:pPr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D</w:t>
            </w:r>
            <w:r w:rsidRPr="002201D3" w:rsidR="00E25C1E">
              <w:rPr>
                <w:rFonts w:asciiTheme="minorHAnsi" w:hAnsiTheme="minorHAnsi" w:cstheme="minorHAnsi"/>
                <w:szCs w:val="22"/>
              </w:rPr>
              <w:t xml:space="preserve">eliver high quality </w:t>
            </w:r>
            <w:r w:rsidR="00311FB9">
              <w:rPr>
                <w:rFonts w:asciiTheme="minorHAnsi" w:hAnsiTheme="minorHAnsi" w:cstheme="minorHAnsi"/>
                <w:szCs w:val="22"/>
              </w:rPr>
              <w:t xml:space="preserve">internal </w:t>
            </w:r>
            <w:r w:rsidRPr="002201D3" w:rsidR="00E25C1E">
              <w:rPr>
                <w:rFonts w:asciiTheme="minorHAnsi" w:hAnsiTheme="minorHAnsi" w:cstheme="minorHAnsi"/>
                <w:szCs w:val="22"/>
              </w:rPr>
              <w:t>reporting and professional advice</w:t>
            </w:r>
            <w:r w:rsidR="00ED6AA8">
              <w:rPr>
                <w:rFonts w:asciiTheme="minorHAnsi" w:hAnsiTheme="minorHAnsi" w:cstheme="minorHAnsi"/>
                <w:szCs w:val="22"/>
              </w:rPr>
              <w:t>.</w:t>
            </w:r>
            <w:r w:rsidR="00084DBD">
              <w:t xml:space="preserve"> </w:t>
            </w:r>
            <w:r w:rsidR="00ED6AA8">
              <w:rPr>
                <w:rFonts w:asciiTheme="minorHAnsi" w:hAnsiTheme="minorHAnsi" w:cstheme="minorHAnsi"/>
                <w:szCs w:val="22"/>
              </w:rPr>
              <w:t>Present</w:t>
            </w:r>
            <w:r w:rsidRPr="00084DBD" w:rsidR="00084DBD">
              <w:rPr>
                <w:rFonts w:asciiTheme="minorHAnsi" w:hAnsiTheme="minorHAnsi" w:cstheme="minorHAnsi"/>
                <w:szCs w:val="22"/>
              </w:rPr>
              <w:t xml:space="preserve"> findings to senior management and guiding future approach</w:t>
            </w:r>
            <w:r w:rsidR="00084DBD">
              <w:rPr>
                <w:rFonts w:asciiTheme="minorHAnsi" w:hAnsiTheme="minorHAnsi" w:cstheme="minorHAnsi"/>
                <w:szCs w:val="22"/>
              </w:rPr>
              <w:t>.</w:t>
            </w:r>
          </w:p>
          <w:p w:rsidRPr="002201D3" w:rsidR="002A0250" w:rsidP="002A0250" w:rsidRDefault="002A0250" w14:paraId="7CB9E958" w14:textId="77777777">
            <w:pPr>
              <w:numPr>
                <w:ilvl w:val="0"/>
                <w:numId w:val="1"/>
              </w:numPr>
              <w:spacing w:after="60"/>
              <w:jc w:val="both"/>
              <w:rPr>
                <w:rFonts w:asciiTheme="minorHAnsi" w:hAnsiTheme="minorHAnsi" w:cstheme="minorHAnsi"/>
              </w:rPr>
            </w:pPr>
            <w:r w:rsidRPr="002201D3">
              <w:rPr>
                <w:rFonts w:asciiTheme="minorHAnsi" w:hAnsiTheme="minorHAnsi" w:cstheme="minorHAnsi"/>
                <w:szCs w:val="22"/>
              </w:rPr>
              <w:t>Deputise in meetings as nominated by the group leader.</w:t>
            </w:r>
          </w:p>
          <w:p w:rsidRPr="002201D3" w:rsidR="002201D3" w:rsidP="002201D3" w:rsidRDefault="00311FB9" w14:paraId="0339DE51" w14:textId="77777777">
            <w:pPr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Mentor and lead</w:t>
            </w:r>
            <w:r w:rsidR="002A0250">
              <w:rPr>
                <w:rFonts w:asciiTheme="minorHAnsi" w:hAnsiTheme="minorHAnsi" w:cstheme="minorHAnsi"/>
                <w:szCs w:val="22"/>
              </w:rPr>
              <w:t xml:space="preserve"> more junior staff or visiting students</w:t>
            </w:r>
            <w:r w:rsidRPr="002201D3" w:rsidR="002201D3">
              <w:rPr>
                <w:rFonts w:asciiTheme="minorHAnsi" w:hAnsiTheme="minorHAnsi" w:cstheme="minorHAnsi"/>
                <w:szCs w:val="22"/>
              </w:rPr>
              <w:t xml:space="preserve"> as required.</w:t>
            </w:r>
          </w:p>
          <w:p w:rsidRPr="002201D3" w:rsidR="00E25C1E" w:rsidP="00E25C1E" w:rsidRDefault="00E25C1E" w14:paraId="5E127AF4" w14:textId="77777777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8640"/>
              </w:tabs>
              <w:rPr>
                <w:rFonts w:asciiTheme="minorHAnsi" w:hAnsiTheme="minorHAnsi" w:cstheme="minorHAnsi"/>
                <w:spacing w:val="-2"/>
              </w:rPr>
            </w:pPr>
          </w:p>
          <w:p w:rsidR="00E848B4" w:rsidP="00E848B4" w:rsidRDefault="00E25C1E" w14:paraId="0603BEF5" w14:textId="18AF1066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8640"/>
              </w:tabs>
              <w:rPr>
                <w:rFonts w:asciiTheme="minorHAnsi" w:hAnsiTheme="minorHAnsi" w:cstheme="minorHAnsi"/>
                <w:spacing w:val="-2"/>
              </w:rPr>
            </w:pPr>
            <w:r w:rsidRPr="002201D3">
              <w:rPr>
                <w:rFonts w:asciiTheme="minorHAnsi" w:hAnsiTheme="minorHAnsi" w:cstheme="minorHAnsi"/>
                <w:spacing w:val="-2"/>
              </w:rPr>
              <w:t>Specific:</w:t>
            </w:r>
          </w:p>
          <w:p w:rsidR="00EA0804" w:rsidP="00EA0804" w:rsidRDefault="00EA0804" w14:paraId="241A44E2" w14:textId="637F36A6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8640"/>
              </w:tabs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</w:rPr>
              <w:t xml:space="preserve">Manage the maintenance </w:t>
            </w:r>
            <w:r w:rsidR="00A85178">
              <w:rPr>
                <w:rFonts w:asciiTheme="minorHAnsi" w:hAnsiTheme="minorHAnsi" w:cstheme="minorHAnsi"/>
                <w:spacing w:val="-2"/>
              </w:rPr>
              <w:t xml:space="preserve">and development </w:t>
            </w:r>
            <w:r>
              <w:rPr>
                <w:rFonts w:asciiTheme="minorHAnsi" w:hAnsiTheme="minorHAnsi" w:cstheme="minorHAnsi"/>
                <w:spacing w:val="-2"/>
              </w:rPr>
              <w:t>of</w:t>
            </w:r>
            <w:r w:rsidRPr="00C12D95"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</w:rPr>
              <w:t>X-ray beam diagnostics in the front ends</w:t>
            </w:r>
            <w:r w:rsidR="00A85178">
              <w:rPr>
                <w:rFonts w:asciiTheme="minorHAnsi" w:hAnsiTheme="minorHAnsi" w:cstheme="minorHAnsi"/>
                <w:spacing w:val="-2"/>
              </w:rPr>
              <w:t>,</w:t>
            </w:r>
            <w:r>
              <w:rPr>
                <w:rFonts w:asciiTheme="minorHAnsi" w:hAnsiTheme="minorHAnsi" w:cstheme="minorHAnsi"/>
                <w:spacing w:val="-2"/>
              </w:rPr>
              <w:t xml:space="preserve"> and on beamlines</w:t>
            </w:r>
            <w:r w:rsidR="00A85178">
              <w:rPr>
                <w:rFonts w:asciiTheme="minorHAnsi" w:hAnsiTheme="minorHAnsi" w:cstheme="minorHAnsi"/>
                <w:spacing w:val="-2"/>
              </w:rPr>
              <w:t xml:space="preserve"> as required</w:t>
            </w:r>
            <w:r>
              <w:rPr>
                <w:rFonts w:asciiTheme="minorHAnsi" w:hAnsiTheme="minorHAnsi" w:cstheme="minorHAnsi"/>
                <w:spacing w:val="-2"/>
              </w:rPr>
              <w:t>.</w:t>
            </w:r>
          </w:p>
          <w:p w:rsidR="00A85178" w:rsidP="00EA0804" w:rsidRDefault="00A85178" w14:paraId="2E8540C2" w14:textId="491222B9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8640"/>
              </w:tabs>
              <w:rPr>
                <w:rFonts w:asciiTheme="minorHAnsi" w:hAnsiTheme="minorHAnsi" w:cstheme="minorHAnsi"/>
                <w:spacing w:val="-2"/>
              </w:rPr>
            </w:pPr>
            <w:r w:rsidRPr="00EA0804">
              <w:rPr>
                <w:rFonts w:asciiTheme="minorHAnsi" w:hAnsiTheme="minorHAnsi" w:cstheme="minorHAnsi"/>
                <w:spacing w:val="-2"/>
              </w:rPr>
              <w:t xml:space="preserve">Provide specialist professional advice to </w:t>
            </w:r>
            <w:r>
              <w:rPr>
                <w:rFonts w:asciiTheme="minorHAnsi" w:hAnsiTheme="minorHAnsi" w:cstheme="minorHAnsi"/>
                <w:spacing w:val="-2"/>
              </w:rPr>
              <w:t>beamlines to, supporting them in the specification, procurement, testing, installation, commissioning, and use of X-ray diagnostics.</w:t>
            </w:r>
          </w:p>
          <w:p w:rsidR="00A85178" w:rsidP="00EA0804" w:rsidRDefault="00A85178" w14:paraId="12336499" w14:textId="2E73FFEF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8640"/>
              </w:tabs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</w:rPr>
              <w:t>Deliver reporting on X-ray beam stability in order to guide future beamline design and operation.</w:t>
            </w:r>
          </w:p>
          <w:p w:rsidRPr="00A85178" w:rsidR="00EA0804" w:rsidP="4270E661" w:rsidRDefault="00EA0804" w14:textId="54D684F9" w14:noSpellErr="1" w14:paraId="60BA01B7">
            <w:pPr>
              <w:pStyle w:val="ListParagraph"/>
              <w:numPr>
                <w:ilvl w:val="0"/>
                <w:numId w:val="8"/>
              </w:numPr>
              <w:tabs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2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4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6"/>
                <w:tab w:val="left" w:leader="none" w:pos="8640"/>
              </w:tabs>
              <w:rPr>
                <w:rFonts w:ascii="Calibri" w:hAnsi="Calibri" w:cs="Calibri" w:asciiTheme="minorAscii" w:hAnsiTheme="minorAscii" w:cstheme="minorAscii"/>
                <w:spacing w:val="-2"/>
              </w:rPr>
            </w:pPr>
            <w:r w:rsidRPr="4270E661" w:rsidR="00EA0804">
              <w:rPr>
                <w:rFonts w:ascii="Calibri" w:hAnsi="Calibri" w:cs="Calibri" w:asciiTheme="minorAscii" w:hAnsiTheme="minorAscii" w:cstheme="minorAscii"/>
                <w:spacing w:val="-2"/>
              </w:rPr>
              <w:t>Undertake research to improve beamline X-ray beam position monitors and develop new techniques.</w:t>
            </w:r>
          </w:p>
          <w:p w:rsidRPr="00A85178" w:rsidR="00EA0804" w:rsidP="4270E661" w:rsidRDefault="00EA0804" w14:paraId="28285521" w14:textId="7A079CEF">
            <w:pPr>
              <w:pStyle w:val="Normal"/>
              <w:tabs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2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4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6"/>
                <w:tab w:val="left" w:leader="none" w:pos="8640"/>
              </w:tabs>
              <w:ind w:left="0"/>
              <w:rPr>
                <w:rFonts w:ascii="Calibri" w:hAnsi="Calibri" w:cs="Calibri" w:asciiTheme="minorAscii" w:hAnsiTheme="minorAscii" w:cstheme="minorAscii"/>
                <w:spacing w:val="-2"/>
              </w:rPr>
            </w:pPr>
          </w:p>
        </w:tc>
      </w:tr>
    </w:tbl>
    <w:p w:rsidRPr="00E04B8F" w:rsidR="005A5B7F" w:rsidP="00E04B8F" w:rsidRDefault="005A5B7F" w14:paraId="4BE6AD12" w14:textId="77777777">
      <w:pPr>
        <w:rPr>
          <w:rFonts w:asciiTheme="minorHAnsi" w:hAnsiTheme="minorHAnsi" w:cstheme="minorHAnsi"/>
        </w:rPr>
      </w:pPr>
    </w:p>
    <w:p w:rsidRPr="00E04B8F" w:rsidR="00C814AE" w:rsidP="00E04B8F" w:rsidRDefault="00C814AE" w14:paraId="6B8A61A1" w14:textId="77777777">
      <w:pPr>
        <w:pStyle w:val="BodyText"/>
        <w:spacing w:after="0"/>
        <w:jc w:val="both"/>
        <w:rPr>
          <w:rFonts w:asciiTheme="minorHAnsi" w:hAnsiTheme="minorHAnsi" w:cstheme="minorHAnsi"/>
          <w:szCs w:val="24"/>
        </w:rPr>
      </w:pPr>
      <w:r w:rsidRPr="00E04B8F">
        <w:rPr>
          <w:rFonts w:asciiTheme="minorHAnsi" w:hAnsiTheme="minorHAnsi" w:cstheme="minorHAnsi"/>
          <w:b/>
          <w:bCs/>
          <w:spacing w:val="-2"/>
        </w:rPr>
        <w:t xml:space="preserve">Because of the changing nature of our business your job description will inevitably change. </w:t>
      </w:r>
      <w:r w:rsidRPr="00E04B8F">
        <w:rPr>
          <w:rFonts w:asciiTheme="minorHAnsi" w:hAnsiTheme="minorHAnsi" w:cstheme="minorHAnsi"/>
          <w:b/>
          <w:bCs/>
        </w:rPr>
        <w:t>You will, from time to time, be required to undertake other activities of a similar nature that fall within your capabilities as directed by management.</w:t>
      </w:r>
    </w:p>
    <w:p w:rsidR="00E04B8F" w:rsidP="00E04B8F" w:rsidRDefault="00E04B8F" w14:paraId="36D05261" w14:textId="77777777">
      <w:pPr>
        <w:pStyle w:val="BodyText"/>
        <w:spacing w:after="0"/>
        <w:jc w:val="both"/>
        <w:rPr>
          <w:rFonts w:asciiTheme="minorHAnsi" w:hAnsiTheme="minorHAnsi" w:cstheme="minorHAnsi"/>
          <w:b/>
          <w:bCs/>
        </w:rPr>
      </w:pPr>
    </w:p>
    <w:sectPr w:rsidR="00E04B8F" w:rsidSect="00E04B8F">
      <w:footerReference w:type="default" r:id="rId12"/>
      <w:pgSz w:w="11906" w:h="16838" w:orient="portrait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101B" w:rsidP="00E04B8F" w:rsidRDefault="0067101B" w14:paraId="4D994A3B" w14:textId="77777777">
      <w:r>
        <w:separator/>
      </w:r>
    </w:p>
  </w:endnote>
  <w:endnote w:type="continuationSeparator" w:id="0">
    <w:p w:rsidR="0067101B" w:rsidP="00E04B8F" w:rsidRDefault="0067101B" w14:paraId="7B8EBB5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34ACE" w:rsidR="00E04B8F" w:rsidP="00E04B8F" w:rsidRDefault="00E04B8F" w14:paraId="0E4B02A3" w14:textId="77777777">
    <w:pPr>
      <w:tabs>
        <w:tab w:val="center" w:pos="4153"/>
        <w:tab w:val="right" w:pos="8306"/>
      </w:tabs>
      <w:jc w:val="center"/>
      <w:rPr>
        <w:rFonts w:ascii="Calibri" w:hAnsi="Calibri" w:cs="Calibri"/>
      </w:rPr>
    </w:pPr>
    <w:r w:rsidRPr="00634ACE">
      <w:rPr>
        <w:rFonts w:ascii="Calibri" w:hAnsi="Calibri" w:cs="Calibri"/>
      </w:rPr>
      <w:t>DIAMOND VALUES</w:t>
    </w:r>
  </w:p>
  <w:p w:rsidRPr="00E04B8F" w:rsidR="00E04B8F" w:rsidP="00E04B8F" w:rsidRDefault="00E04B8F" w14:paraId="6EB0F00B" w14:textId="77777777">
    <w:pPr>
      <w:tabs>
        <w:tab w:val="center" w:pos="4153"/>
        <w:tab w:val="right" w:pos="8306"/>
      </w:tabs>
      <w:jc w:val="center"/>
      <w:rPr>
        <w:rFonts w:ascii="Calibri" w:hAnsi="Calibri" w:cs="Calibri"/>
      </w:rPr>
    </w:pPr>
    <w:r w:rsidRPr="00634ACE">
      <w:rPr>
        <w:rFonts w:ascii="Calibri" w:hAnsi="Calibri" w:cs="Calibri"/>
      </w:rPr>
      <w:t>Respect. Excellence. Collaboration. Integrity. Innovation.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101B" w:rsidP="00E04B8F" w:rsidRDefault="0067101B" w14:paraId="1D28B732" w14:textId="77777777">
      <w:r>
        <w:separator/>
      </w:r>
    </w:p>
  </w:footnote>
  <w:footnote w:type="continuationSeparator" w:id="0">
    <w:p w:rsidR="0067101B" w:rsidP="00E04B8F" w:rsidRDefault="0067101B" w14:paraId="6F916D34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5A706E6"/>
    <w:multiLevelType w:val="hybridMultilevel"/>
    <w:tmpl w:val="99DE57F6"/>
    <w:lvl w:ilvl="0" w:tplc="0E260E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 w:tplc="5D5890B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plc="F77CD41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plc="9CCA82B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plc="E686352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plc="D8CE1AA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plc="3FE82D3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plc="EB0A9A2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plc="7BC4A56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09FB04B9"/>
    <w:multiLevelType w:val="hybridMultilevel"/>
    <w:tmpl w:val="DA4C162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45B661C"/>
    <w:multiLevelType w:val="hybridMultilevel"/>
    <w:tmpl w:val="1BE0CEDE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33A32A74"/>
    <w:multiLevelType w:val="hybridMultilevel"/>
    <w:tmpl w:val="9852EFA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58253A4C"/>
    <w:multiLevelType w:val="hybridMultilevel"/>
    <w:tmpl w:val="7F987ED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75F80852"/>
    <w:multiLevelType w:val="hybridMultilevel"/>
    <w:tmpl w:val="C7E40AD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E67004E"/>
    <w:multiLevelType w:val="hybridMultilevel"/>
    <w:tmpl w:val="C22C892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1282955457">
    <w:abstractNumId w:val="7"/>
  </w:num>
  <w:num w:numId="2" w16cid:durableId="1034036484">
    <w:abstractNumId w:val="0"/>
  </w:num>
  <w:num w:numId="3" w16cid:durableId="1017465528">
    <w:abstractNumId w:val="1"/>
  </w:num>
  <w:num w:numId="4" w16cid:durableId="174536406">
    <w:abstractNumId w:val="6"/>
  </w:num>
  <w:num w:numId="5" w16cid:durableId="1803382874">
    <w:abstractNumId w:val="3"/>
  </w:num>
  <w:num w:numId="6" w16cid:durableId="1706445826">
    <w:abstractNumId w:val="2"/>
  </w:num>
  <w:num w:numId="7" w16cid:durableId="102651225">
    <w:abstractNumId w:val="5"/>
  </w:num>
  <w:num w:numId="8" w16cid:durableId="15869623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B7F"/>
    <w:rsid w:val="00006D0C"/>
    <w:rsid w:val="00063D77"/>
    <w:rsid w:val="000643EF"/>
    <w:rsid w:val="0007000E"/>
    <w:rsid w:val="00074000"/>
    <w:rsid w:val="000767F9"/>
    <w:rsid w:val="00084DBD"/>
    <w:rsid w:val="00091351"/>
    <w:rsid w:val="00092A4B"/>
    <w:rsid w:val="000B0DCA"/>
    <w:rsid w:val="000B7C55"/>
    <w:rsid w:val="000C3885"/>
    <w:rsid w:val="000D5724"/>
    <w:rsid w:val="0010096B"/>
    <w:rsid w:val="0010740F"/>
    <w:rsid w:val="00117795"/>
    <w:rsid w:val="00124BDF"/>
    <w:rsid w:val="00152CA7"/>
    <w:rsid w:val="00162563"/>
    <w:rsid w:val="001843E9"/>
    <w:rsid w:val="0018529F"/>
    <w:rsid w:val="001A3F9B"/>
    <w:rsid w:val="001B2DA3"/>
    <w:rsid w:val="001B5596"/>
    <w:rsid w:val="001D70A4"/>
    <w:rsid w:val="001E2842"/>
    <w:rsid w:val="001E4D3D"/>
    <w:rsid w:val="002010C2"/>
    <w:rsid w:val="00205431"/>
    <w:rsid w:val="002201D3"/>
    <w:rsid w:val="00221A80"/>
    <w:rsid w:val="00226377"/>
    <w:rsid w:val="002473F7"/>
    <w:rsid w:val="00256E9A"/>
    <w:rsid w:val="00283C45"/>
    <w:rsid w:val="002A0250"/>
    <w:rsid w:val="002B2479"/>
    <w:rsid w:val="002C6F57"/>
    <w:rsid w:val="002D09A7"/>
    <w:rsid w:val="002F2F90"/>
    <w:rsid w:val="002F4BFB"/>
    <w:rsid w:val="00311FB9"/>
    <w:rsid w:val="0031511D"/>
    <w:rsid w:val="00347026"/>
    <w:rsid w:val="00351AA9"/>
    <w:rsid w:val="00366531"/>
    <w:rsid w:val="00392856"/>
    <w:rsid w:val="003A2292"/>
    <w:rsid w:val="003A63B2"/>
    <w:rsid w:val="003B2EB7"/>
    <w:rsid w:val="003B3F0C"/>
    <w:rsid w:val="003C17DE"/>
    <w:rsid w:val="003C7456"/>
    <w:rsid w:val="003D567E"/>
    <w:rsid w:val="004009DF"/>
    <w:rsid w:val="00415EA9"/>
    <w:rsid w:val="00422BAF"/>
    <w:rsid w:val="004465F3"/>
    <w:rsid w:val="004509D3"/>
    <w:rsid w:val="00463407"/>
    <w:rsid w:val="00471017"/>
    <w:rsid w:val="00474810"/>
    <w:rsid w:val="004A4B41"/>
    <w:rsid w:val="004C2E94"/>
    <w:rsid w:val="004E363F"/>
    <w:rsid w:val="004E68BC"/>
    <w:rsid w:val="00550137"/>
    <w:rsid w:val="00550BE7"/>
    <w:rsid w:val="00555D0D"/>
    <w:rsid w:val="005578A9"/>
    <w:rsid w:val="005705EA"/>
    <w:rsid w:val="00585A3D"/>
    <w:rsid w:val="00591F78"/>
    <w:rsid w:val="005A2B54"/>
    <w:rsid w:val="005A4544"/>
    <w:rsid w:val="005A5B7F"/>
    <w:rsid w:val="005B21F9"/>
    <w:rsid w:val="005F7718"/>
    <w:rsid w:val="00606B28"/>
    <w:rsid w:val="00612F65"/>
    <w:rsid w:val="00614F2A"/>
    <w:rsid w:val="006154C8"/>
    <w:rsid w:val="0062382F"/>
    <w:rsid w:val="00642A07"/>
    <w:rsid w:val="0066095D"/>
    <w:rsid w:val="0067101B"/>
    <w:rsid w:val="0067684B"/>
    <w:rsid w:val="00677C51"/>
    <w:rsid w:val="006841EE"/>
    <w:rsid w:val="00692DCE"/>
    <w:rsid w:val="006A32B0"/>
    <w:rsid w:val="006B5372"/>
    <w:rsid w:val="006D18B7"/>
    <w:rsid w:val="006D5E49"/>
    <w:rsid w:val="006E5A87"/>
    <w:rsid w:val="0070503F"/>
    <w:rsid w:val="0073669A"/>
    <w:rsid w:val="00765BA6"/>
    <w:rsid w:val="00776442"/>
    <w:rsid w:val="007861BC"/>
    <w:rsid w:val="007A10F3"/>
    <w:rsid w:val="007A55A9"/>
    <w:rsid w:val="007B6E27"/>
    <w:rsid w:val="007C3CBE"/>
    <w:rsid w:val="007D3224"/>
    <w:rsid w:val="007D3E44"/>
    <w:rsid w:val="007D5D3E"/>
    <w:rsid w:val="007F2D09"/>
    <w:rsid w:val="00805876"/>
    <w:rsid w:val="008260C6"/>
    <w:rsid w:val="00843A5F"/>
    <w:rsid w:val="0084415F"/>
    <w:rsid w:val="00850F70"/>
    <w:rsid w:val="00853A75"/>
    <w:rsid w:val="00854FF9"/>
    <w:rsid w:val="008744E3"/>
    <w:rsid w:val="008D4726"/>
    <w:rsid w:val="008E4766"/>
    <w:rsid w:val="00913281"/>
    <w:rsid w:val="00922377"/>
    <w:rsid w:val="00923648"/>
    <w:rsid w:val="00926832"/>
    <w:rsid w:val="009479C6"/>
    <w:rsid w:val="00965FEE"/>
    <w:rsid w:val="009752C6"/>
    <w:rsid w:val="009947C2"/>
    <w:rsid w:val="009A06F7"/>
    <w:rsid w:val="009A5F64"/>
    <w:rsid w:val="009E4FC2"/>
    <w:rsid w:val="009F407F"/>
    <w:rsid w:val="00A105A2"/>
    <w:rsid w:val="00A12704"/>
    <w:rsid w:val="00A23710"/>
    <w:rsid w:val="00A23F78"/>
    <w:rsid w:val="00A245A0"/>
    <w:rsid w:val="00A27814"/>
    <w:rsid w:val="00A33BCC"/>
    <w:rsid w:val="00A365B3"/>
    <w:rsid w:val="00A47FF5"/>
    <w:rsid w:val="00A85178"/>
    <w:rsid w:val="00A90E46"/>
    <w:rsid w:val="00A97DA5"/>
    <w:rsid w:val="00AB1F5F"/>
    <w:rsid w:val="00AE1814"/>
    <w:rsid w:val="00AE2501"/>
    <w:rsid w:val="00AE499A"/>
    <w:rsid w:val="00B013C7"/>
    <w:rsid w:val="00B1505D"/>
    <w:rsid w:val="00B15BA4"/>
    <w:rsid w:val="00B21517"/>
    <w:rsid w:val="00B372E8"/>
    <w:rsid w:val="00B92391"/>
    <w:rsid w:val="00BA311B"/>
    <w:rsid w:val="00BA6785"/>
    <w:rsid w:val="00BB5B91"/>
    <w:rsid w:val="00BB629F"/>
    <w:rsid w:val="00BC0C36"/>
    <w:rsid w:val="00BD0416"/>
    <w:rsid w:val="00BF1D4A"/>
    <w:rsid w:val="00BF58BD"/>
    <w:rsid w:val="00C05C31"/>
    <w:rsid w:val="00C12763"/>
    <w:rsid w:val="00C140FF"/>
    <w:rsid w:val="00C2623C"/>
    <w:rsid w:val="00C45B92"/>
    <w:rsid w:val="00C72199"/>
    <w:rsid w:val="00C74B75"/>
    <w:rsid w:val="00C7530F"/>
    <w:rsid w:val="00C801BC"/>
    <w:rsid w:val="00C814AE"/>
    <w:rsid w:val="00CD2A2C"/>
    <w:rsid w:val="00CD6A5B"/>
    <w:rsid w:val="00CE69A8"/>
    <w:rsid w:val="00D04D2A"/>
    <w:rsid w:val="00D0715D"/>
    <w:rsid w:val="00D2464C"/>
    <w:rsid w:val="00D2769B"/>
    <w:rsid w:val="00D27DC1"/>
    <w:rsid w:val="00D8259E"/>
    <w:rsid w:val="00D83E59"/>
    <w:rsid w:val="00D9228C"/>
    <w:rsid w:val="00DA3FAB"/>
    <w:rsid w:val="00DD0E79"/>
    <w:rsid w:val="00DD2A5F"/>
    <w:rsid w:val="00E04B8F"/>
    <w:rsid w:val="00E20D6C"/>
    <w:rsid w:val="00E25799"/>
    <w:rsid w:val="00E25C1E"/>
    <w:rsid w:val="00E27E98"/>
    <w:rsid w:val="00E51798"/>
    <w:rsid w:val="00E67B26"/>
    <w:rsid w:val="00E719D3"/>
    <w:rsid w:val="00E77BA7"/>
    <w:rsid w:val="00E848B4"/>
    <w:rsid w:val="00EA0530"/>
    <w:rsid w:val="00EA0804"/>
    <w:rsid w:val="00EB4CAA"/>
    <w:rsid w:val="00ED239D"/>
    <w:rsid w:val="00ED6154"/>
    <w:rsid w:val="00ED6AA8"/>
    <w:rsid w:val="00F029D0"/>
    <w:rsid w:val="00F45F0C"/>
    <w:rsid w:val="00F613AB"/>
    <w:rsid w:val="00F75E30"/>
    <w:rsid w:val="00F83C2D"/>
    <w:rsid w:val="00F94A0D"/>
    <w:rsid w:val="00F95928"/>
    <w:rsid w:val="00FB5B6E"/>
    <w:rsid w:val="00FC31FD"/>
    <w:rsid w:val="00FD2AAB"/>
    <w:rsid w:val="00FD6210"/>
    <w:rsid w:val="00FF7165"/>
    <w:rsid w:val="4270E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84824B1"/>
  <w15:docId w15:val="{4A276A57-BFC5-429C-87A6-91814707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A5B7F"/>
    <w:pPr>
      <w:spacing w:after="0" w:line="240" w:lineRule="auto"/>
    </w:pPr>
    <w:rPr>
      <w:rFonts w:ascii="Palatino Linotype" w:hAnsi="Palatino Linotype"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E25C1E"/>
    <w:pPr>
      <w:keepNext/>
      <w:numPr>
        <w:numId w:val="2"/>
      </w:numPr>
      <w:spacing w:before="240"/>
      <w:jc w:val="both"/>
      <w:outlineLvl w:val="0"/>
    </w:pPr>
    <w:rPr>
      <w:rFonts w:ascii="Times New Roman" w:hAnsi="Times New Roman"/>
      <w:b/>
      <w:caps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E25C1E"/>
    <w:pPr>
      <w:keepNext/>
      <w:numPr>
        <w:ilvl w:val="1"/>
        <w:numId w:val="2"/>
      </w:numPr>
      <w:jc w:val="both"/>
      <w:outlineLvl w:val="1"/>
    </w:pPr>
    <w:rPr>
      <w:rFonts w:ascii="Times New Roman" w:hAnsi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E25C1E"/>
    <w:pPr>
      <w:keepNext/>
      <w:numPr>
        <w:ilvl w:val="2"/>
        <w:numId w:val="2"/>
      </w:numPr>
      <w:jc w:val="both"/>
      <w:outlineLvl w:val="2"/>
    </w:pPr>
    <w:rPr>
      <w:rFonts w:ascii="Times New Roman" w:hAnsi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E25C1E"/>
    <w:pPr>
      <w:keepNext/>
      <w:numPr>
        <w:ilvl w:val="3"/>
        <w:numId w:val="2"/>
      </w:numPr>
      <w:jc w:val="both"/>
      <w:outlineLvl w:val="3"/>
    </w:pPr>
    <w:rPr>
      <w:rFonts w:ascii="Times New Roman" w:hAnsi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E25C1E"/>
    <w:pPr>
      <w:keepNext/>
      <w:numPr>
        <w:ilvl w:val="4"/>
        <w:numId w:val="2"/>
      </w:numPr>
      <w:jc w:val="both"/>
      <w:outlineLvl w:val="4"/>
    </w:pPr>
    <w:rPr>
      <w:rFonts w:ascii="Times New Roman" w:hAnsi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E25C1E"/>
    <w:pPr>
      <w:numPr>
        <w:ilvl w:val="5"/>
        <w:numId w:val="2"/>
      </w:numPr>
      <w:jc w:val="both"/>
      <w:outlineLvl w:val="5"/>
    </w:pPr>
    <w:rPr>
      <w:rFonts w:ascii="Times New Roman" w:hAnsi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E25C1E"/>
    <w:pPr>
      <w:numPr>
        <w:ilvl w:val="6"/>
        <w:numId w:val="2"/>
      </w:numPr>
      <w:jc w:val="both"/>
      <w:outlineLvl w:val="6"/>
    </w:pPr>
    <w:rPr>
      <w:rFonts w:ascii="Times New Roman" w:hAnsi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E25C1E"/>
    <w:pPr>
      <w:numPr>
        <w:ilvl w:val="7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E25C1E"/>
    <w:pPr>
      <w:numPr>
        <w:ilvl w:val="8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A5B7F"/>
    <w:pPr>
      <w:spacing w:after="240"/>
    </w:pPr>
    <w:rPr>
      <w:rFonts w:ascii="Palatino" w:hAnsi="Palatino"/>
      <w:szCs w:val="20"/>
    </w:rPr>
  </w:style>
  <w:style w:type="character" w:styleId="BodyTextChar" w:customStyle="1">
    <w:name w:val="Body Text Char"/>
    <w:basedOn w:val="DefaultParagraphFont"/>
    <w:link w:val="BodyText"/>
    <w:rsid w:val="005A5B7F"/>
    <w:rPr>
      <w:rFonts w:ascii="Palatino" w:hAnsi="Palatino" w:eastAsia="Times New Roman" w:cs="Times New Roman"/>
      <w:szCs w:val="20"/>
    </w:rPr>
  </w:style>
  <w:style w:type="paragraph" w:styleId="Header">
    <w:name w:val="header"/>
    <w:basedOn w:val="Normal"/>
    <w:link w:val="HeaderChar"/>
    <w:rsid w:val="005A5B7F"/>
    <w:pPr>
      <w:tabs>
        <w:tab w:val="center" w:pos="4153"/>
        <w:tab w:val="right" w:pos="8306"/>
      </w:tabs>
      <w:spacing w:after="240"/>
      <w:jc w:val="both"/>
    </w:pPr>
    <w:rPr>
      <w:rFonts w:ascii="Times New Roman" w:hAnsi="Times New Roman"/>
      <w:b/>
      <w:sz w:val="24"/>
      <w:szCs w:val="20"/>
    </w:rPr>
  </w:style>
  <w:style w:type="character" w:styleId="HeaderChar" w:customStyle="1">
    <w:name w:val="Header Char"/>
    <w:basedOn w:val="DefaultParagraphFont"/>
    <w:link w:val="Header"/>
    <w:rsid w:val="005A5B7F"/>
    <w:rPr>
      <w:rFonts w:ascii="Times New Roman" w:hAnsi="Times New Roman" w:eastAsia="Times New Roman" w:cs="Times New Roman"/>
      <w:b/>
      <w:sz w:val="24"/>
      <w:szCs w:val="20"/>
    </w:rPr>
  </w:style>
  <w:style w:type="character" w:styleId="PageNumber">
    <w:name w:val="page number"/>
    <w:basedOn w:val="DefaultParagraphFont"/>
    <w:rsid w:val="005A5B7F"/>
    <w:rPr>
      <w:rFonts w:ascii="Palatino" w:hAnsi="Palatino"/>
    </w:rPr>
  </w:style>
  <w:style w:type="paragraph" w:styleId="Footer">
    <w:name w:val="footer"/>
    <w:basedOn w:val="Normal"/>
    <w:link w:val="FooterChar"/>
    <w:rsid w:val="005A5B7F"/>
    <w:pPr>
      <w:tabs>
        <w:tab w:val="center" w:pos="4153"/>
        <w:tab w:val="right" w:pos="8306"/>
      </w:tabs>
      <w:spacing w:after="240"/>
      <w:jc w:val="both"/>
    </w:pPr>
    <w:rPr>
      <w:rFonts w:ascii="Times New Roman" w:hAnsi="Times New Roman"/>
      <w:sz w:val="24"/>
      <w:szCs w:val="20"/>
    </w:rPr>
  </w:style>
  <w:style w:type="character" w:styleId="FooterChar" w:customStyle="1">
    <w:name w:val="Footer Char"/>
    <w:basedOn w:val="DefaultParagraphFont"/>
    <w:link w:val="Footer"/>
    <w:rsid w:val="005A5B7F"/>
    <w:rPr>
      <w:rFonts w:ascii="Times New Roman" w:hAnsi="Times New Roman" w:eastAsia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04B8F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25C1E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E25C1E"/>
    <w:rPr>
      <w:rFonts w:ascii="Palatino Linotype" w:hAnsi="Palatino Linotype" w:eastAsia="Times New Roman" w:cs="Times New Roman"/>
      <w:szCs w:val="24"/>
    </w:rPr>
  </w:style>
  <w:style w:type="character" w:styleId="Heading1Char" w:customStyle="1">
    <w:name w:val="Heading 1 Char"/>
    <w:basedOn w:val="DefaultParagraphFont"/>
    <w:link w:val="Heading1"/>
    <w:rsid w:val="00E25C1E"/>
    <w:rPr>
      <w:rFonts w:ascii="Times New Roman" w:hAnsi="Times New Roman" w:eastAsia="Times New Roman" w:cs="Times New Roman"/>
      <w:b/>
      <w:caps/>
      <w:sz w:val="24"/>
      <w:szCs w:val="20"/>
    </w:rPr>
  </w:style>
  <w:style w:type="character" w:styleId="Heading2Char" w:customStyle="1">
    <w:name w:val="Heading 2 Char"/>
    <w:basedOn w:val="DefaultParagraphFont"/>
    <w:link w:val="Heading2"/>
    <w:rsid w:val="00E25C1E"/>
    <w:rPr>
      <w:rFonts w:ascii="Times New Roman" w:hAnsi="Times New Roman" w:eastAsia="Times New Roman" w:cs="Times New Roman"/>
      <w:b/>
      <w:sz w:val="24"/>
      <w:szCs w:val="20"/>
    </w:rPr>
  </w:style>
  <w:style w:type="character" w:styleId="Heading3Char" w:customStyle="1">
    <w:name w:val="Heading 3 Char"/>
    <w:basedOn w:val="DefaultParagraphFont"/>
    <w:link w:val="Heading3"/>
    <w:rsid w:val="00E25C1E"/>
    <w:rPr>
      <w:rFonts w:ascii="Times New Roman" w:hAnsi="Times New Roman" w:eastAsia="Times New Roman" w:cs="Times New Roman"/>
      <w:sz w:val="24"/>
      <w:szCs w:val="20"/>
    </w:rPr>
  </w:style>
  <w:style w:type="character" w:styleId="Heading4Char" w:customStyle="1">
    <w:name w:val="Heading 4 Char"/>
    <w:basedOn w:val="DefaultParagraphFont"/>
    <w:link w:val="Heading4"/>
    <w:rsid w:val="00E25C1E"/>
    <w:rPr>
      <w:rFonts w:ascii="Times New Roman" w:hAnsi="Times New Roman" w:eastAsia="Times New Roman" w:cs="Times New Roman"/>
      <w:sz w:val="24"/>
      <w:szCs w:val="20"/>
    </w:rPr>
  </w:style>
  <w:style w:type="character" w:styleId="Heading5Char" w:customStyle="1">
    <w:name w:val="Heading 5 Char"/>
    <w:basedOn w:val="DefaultParagraphFont"/>
    <w:link w:val="Heading5"/>
    <w:rsid w:val="00E25C1E"/>
    <w:rPr>
      <w:rFonts w:ascii="Times New Roman" w:hAnsi="Times New Roman" w:eastAsia="Times New Roman" w:cs="Times New Roman"/>
      <w:sz w:val="24"/>
      <w:szCs w:val="20"/>
    </w:rPr>
  </w:style>
  <w:style w:type="character" w:styleId="Heading6Char" w:customStyle="1">
    <w:name w:val="Heading 6 Char"/>
    <w:basedOn w:val="DefaultParagraphFont"/>
    <w:link w:val="Heading6"/>
    <w:rsid w:val="00E25C1E"/>
    <w:rPr>
      <w:rFonts w:ascii="Times New Roman" w:hAnsi="Times New Roman" w:eastAsia="Times New Roman" w:cs="Times New Roman"/>
      <w:sz w:val="24"/>
      <w:szCs w:val="20"/>
    </w:rPr>
  </w:style>
  <w:style w:type="character" w:styleId="Heading7Char" w:customStyle="1">
    <w:name w:val="Heading 7 Char"/>
    <w:basedOn w:val="DefaultParagraphFont"/>
    <w:link w:val="Heading7"/>
    <w:rsid w:val="00E25C1E"/>
    <w:rPr>
      <w:rFonts w:ascii="Times New Roman" w:hAnsi="Times New Roman" w:eastAsia="Times New Roman" w:cs="Times New Roman"/>
      <w:sz w:val="24"/>
      <w:szCs w:val="20"/>
    </w:rPr>
  </w:style>
  <w:style w:type="character" w:styleId="Heading8Char" w:customStyle="1">
    <w:name w:val="Heading 8 Char"/>
    <w:basedOn w:val="DefaultParagraphFont"/>
    <w:link w:val="Heading8"/>
    <w:rsid w:val="00E25C1E"/>
    <w:rPr>
      <w:rFonts w:ascii="Times New Roman" w:hAnsi="Times New Roman" w:eastAsia="Times New Roman" w:cs="Times New Roman"/>
      <w:sz w:val="24"/>
      <w:szCs w:val="20"/>
    </w:rPr>
  </w:style>
  <w:style w:type="character" w:styleId="Heading9Char" w:customStyle="1">
    <w:name w:val="Heading 9 Char"/>
    <w:basedOn w:val="DefaultParagraphFont"/>
    <w:link w:val="Heading9"/>
    <w:rsid w:val="00E25C1E"/>
    <w:rPr>
      <w:rFonts w:ascii="Times New Roman" w:hAnsi="Times New Roman" w:eastAsia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oleObject" Target="embeddings/oleObject1.bin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3356517329754AA2EBA718DEAAD9A5" ma:contentTypeVersion="0" ma:contentTypeDescription="Create a new document." ma:contentTypeScope="" ma:versionID="4eb2081b2d4cee5ba31845f5a20b47f6">
  <xsd:schema xmlns:xsd="http://www.w3.org/2001/XMLSchema" xmlns:p="http://schemas.microsoft.com/office/2006/metadata/properties" xmlns:ns2="5156332A-2973-4A75-A2EB-A718DEAAD9A5" targetNamespace="http://schemas.microsoft.com/office/2006/metadata/properties" ma:root="true" ma:fieldsID="02470df7202317df4407289c3f15787f" ns2:_="">
    <xsd:import namespace="5156332A-2973-4A75-A2EB-A718DEAAD9A5"/>
    <xsd:element name="properties">
      <xsd:complexType>
        <xsd:sequence>
          <xsd:element name="documentManagement">
            <xsd:complexType>
              <xsd:all>
                <xsd:element ref="ns2:Author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156332A-2973-4A75-A2EB-A718DEAAD9A5" elementFormDefault="qualified">
    <xsd:import namespace="http://schemas.microsoft.com/office/2006/documentManagement/types"/>
    <xsd:element name="Author0" ma:index="8" ma:displayName="Author" ma:internalName="Autho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Author0 xmlns="5156332A-2973-4A75-A2EB-A718DEAAD9A5">Claire Bowman</Author0>
  </documentManagement>
</p:properties>
</file>

<file path=customXml/itemProps1.xml><?xml version="1.0" encoding="utf-8"?>
<ds:datastoreItem xmlns:ds="http://schemas.openxmlformats.org/officeDocument/2006/customXml" ds:itemID="{C74849AE-4BF5-4718-9C41-DEDF0CA7C8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96171B-45C3-47F8-B836-0A949386D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56332A-2973-4A75-A2EB-A718DEAAD9A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093709E-BF9D-4A35-AFDD-2F843996763D}">
  <ds:schemaRefs>
    <ds:schemaRef ds:uri="http://schemas.microsoft.com/office/2006/metadata/properties"/>
    <ds:schemaRef ds:uri="5156332A-2973-4A75-A2EB-A718DEAAD9A5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Diamond Light Source Limited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sjd53241</dc:creator>
  <keywords/>
  <dc:description/>
  <lastModifiedBy>Bloomer, Chris (DLSLtd,RAL,TEC)</lastModifiedBy>
  <revision>4</revision>
  <dcterms:created xsi:type="dcterms:W3CDTF">2020-04-16T09:56:00.0000000Z</dcterms:created>
  <dcterms:modified xsi:type="dcterms:W3CDTF">2024-05-14T11:32:03.7945234Z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0x0101002A3356517329754AA2EBA718DEAAD9A5</vt:lpwstr>
  </property>
</Properties>
</file>